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993" w:rsidRPr="00347501" w:rsidRDefault="00422993" w:rsidP="00422993">
      <w:pPr>
        <w:tabs>
          <w:tab w:val="left" w:pos="10350"/>
        </w:tabs>
        <w:spacing w:before="240" w:after="0" w:line="240" w:lineRule="auto"/>
        <w:ind w:right="360"/>
        <w:jc w:val="center"/>
        <w:rPr>
          <w:rFonts w:ascii="Sylfaen" w:eastAsia="Calibri" w:hAnsi="Sylfaen" w:cs="Sylfaen"/>
          <w:b/>
          <w:sz w:val="16"/>
          <w:szCs w:val="16"/>
          <w:lang w:val="ka-GE"/>
        </w:rPr>
      </w:pPr>
      <w:r>
        <w:rPr>
          <w:rFonts w:ascii="Sylfaen" w:eastAsia="Calibri" w:hAnsi="Sylfaen" w:cs="Sylfaen"/>
          <w:b/>
          <w:sz w:val="16"/>
          <w:szCs w:val="16"/>
          <w:lang w:val="ka-GE"/>
        </w:rPr>
        <w:t xml:space="preserve">    </w:t>
      </w:r>
      <w:r w:rsidRPr="00347501">
        <w:rPr>
          <w:rFonts w:ascii="Sylfaen" w:eastAsia="Calibri" w:hAnsi="Sylfaen" w:cs="Sylfaen"/>
          <w:b/>
          <w:sz w:val="16"/>
          <w:szCs w:val="16"/>
          <w:lang w:val="de-DE"/>
        </w:rPr>
        <w:t>გ</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ა</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ნ</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მ</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ა</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რ</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ტ</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ე</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ბ</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ი</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თ</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ი</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ბ</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ა</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რ</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ა</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თ</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ი</w:t>
      </w:r>
    </w:p>
    <w:p w:rsidR="00422993" w:rsidRPr="00347501" w:rsidRDefault="00422993" w:rsidP="00422993">
      <w:pPr>
        <w:tabs>
          <w:tab w:val="left" w:pos="10350"/>
        </w:tabs>
        <w:spacing w:before="120" w:after="0" w:line="240" w:lineRule="auto"/>
        <w:ind w:right="360" w:firstLine="284"/>
        <w:jc w:val="center"/>
        <w:rPr>
          <w:rFonts w:ascii="Sylfaen" w:eastAsia="Calibri" w:hAnsi="Sylfaen" w:cs="Sylfaen"/>
          <w:b/>
          <w:sz w:val="16"/>
          <w:szCs w:val="16"/>
          <w:lang w:val="de-DE"/>
        </w:rPr>
      </w:pPr>
      <w:r w:rsidRPr="00347501">
        <w:rPr>
          <w:rFonts w:ascii="Sylfaen" w:eastAsia="Calibri" w:hAnsi="Sylfaen" w:cs="Sylfaen"/>
          <w:b/>
          <w:sz w:val="16"/>
          <w:szCs w:val="16"/>
          <w:lang w:val="de-DE"/>
        </w:rPr>
        <w:t>პროექტის</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სახელწოდება</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და</w:t>
      </w:r>
      <w:r w:rsidRPr="00347501">
        <w:rPr>
          <w:rFonts w:ascii="Sylfaen" w:eastAsia="Calibri" w:hAnsi="Sylfaen" w:cs="AcadNusx"/>
          <w:b/>
          <w:sz w:val="16"/>
          <w:szCs w:val="16"/>
          <w:lang w:val="de-DE"/>
        </w:rPr>
        <w:t xml:space="preserve"> </w:t>
      </w:r>
      <w:r w:rsidRPr="00347501">
        <w:rPr>
          <w:rFonts w:ascii="Sylfaen" w:eastAsia="Calibri" w:hAnsi="Sylfaen" w:cs="Sylfaen"/>
          <w:b/>
          <w:sz w:val="16"/>
          <w:szCs w:val="16"/>
          <w:lang w:val="de-DE"/>
        </w:rPr>
        <w:t>სათაური</w:t>
      </w:r>
    </w:p>
    <w:p w:rsidR="00422993" w:rsidRPr="00347501" w:rsidRDefault="00422993" w:rsidP="00FB37CC">
      <w:pPr>
        <w:tabs>
          <w:tab w:val="left" w:pos="10350"/>
        </w:tabs>
        <w:spacing w:after="0" w:line="240" w:lineRule="auto"/>
        <w:ind w:right="360" w:firstLine="284"/>
        <w:jc w:val="center"/>
        <w:rPr>
          <w:rFonts w:ascii="Sylfaen" w:eastAsia="Calibri" w:hAnsi="Sylfaen" w:cs="Sylfaen"/>
          <w:b/>
          <w:sz w:val="16"/>
          <w:szCs w:val="16"/>
          <w:lang w:val="de-DE"/>
        </w:rPr>
      </w:pPr>
    </w:p>
    <w:p w:rsidR="00422993" w:rsidRDefault="00422993" w:rsidP="00FB37CC">
      <w:pPr>
        <w:tabs>
          <w:tab w:val="left" w:pos="10350"/>
        </w:tabs>
        <w:spacing w:after="0" w:line="240" w:lineRule="auto"/>
        <w:ind w:right="360" w:firstLine="720"/>
        <w:jc w:val="center"/>
        <w:rPr>
          <w:rFonts w:ascii="Sylfaen" w:hAnsi="Sylfaen"/>
          <w:b/>
          <w:sz w:val="16"/>
          <w:szCs w:val="16"/>
          <w:lang w:val="ka-GE"/>
        </w:rPr>
      </w:pPr>
      <w:r w:rsidRPr="00347501">
        <w:rPr>
          <w:rFonts w:ascii="Sylfaen" w:hAnsi="Sylfaen"/>
          <w:b/>
          <w:sz w:val="16"/>
          <w:szCs w:val="16"/>
          <w:lang w:val="ka-GE"/>
        </w:rPr>
        <w:t>„ქალაქ ბათუმის მუნიციპალიტეტის საკუთრებაში არსებული საპრივატიზებო ობიექტების ნუსხის და</w:t>
      </w:r>
      <w:r w:rsidR="00FB37CC">
        <w:rPr>
          <w:rFonts w:ascii="Sylfaen" w:hAnsi="Sylfaen"/>
          <w:b/>
          <w:sz w:val="16"/>
          <w:szCs w:val="16"/>
          <w:lang w:val="ka-GE"/>
        </w:rPr>
        <w:t xml:space="preserve"> </w:t>
      </w:r>
      <w:r w:rsidRPr="00347501">
        <w:rPr>
          <w:rFonts w:ascii="Sylfaen" w:hAnsi="Sylfaen"/>
          <w:b/>
          <w:sz w:val="16"/>
          <w:szCs w:val="16"/>
          <w:lang w:val="ka-GE"/>
        </w:rPr>
        <w:t>პრივატიზაციის გეგმის დამტკიცების შესახებ“ ქ. ბათუმის მუნიციპალიტეტის საკრებულოს</w:t>
      </w:r>
      <w:r w:rsidR="00FB37CC">
        <w:rPr>
          <w:rFonts w:ascii="Sylfaen" w:hAnsi="Sylfaen"/>
          <w:b/>
          <w:sz w:val="16"/>
          <w:szCs w:val="16"/>
          <w:lang w:val="ka-GE"/>
        </w:rPr>
        <w:t xml:space="preserve"> </w:t>
      </w:r>
      <w:r w:rsidRPr="00347501">
        <w:rPr>
          <w:rFonts w:ascii="Sylfaen" w:hAnsi="Sylfaen"/>
          <w:b/>
          <w:sz w:val="16"/>
          <w:szCs w:val="16"/>
          <w:lang w:val="ka-GE"/>
        </w:rPr>
        <w:t>2018 წლის 30 მარტის N34 განკარგულებაში ცვლილებების შეტანის თაობაზე</w:t>
      </w:r>
      <w:r w:rsidR="00FB37CC">
        <w:rPr>
          <w:rFonts w:ascii="Sylfaen" w:hAnsi="Sylfaen"/>
          <w:b/>
          <w:sz w:val="16"/>
          <w:szCs w:val="16"/>
          <w:lang w:val="ka-GE"/>
        </w:rPr>
        <w:t xml:space="preserve">“ ქალაქ ბათუმის მუნიციპალიტეტის საკრებულოს </w:t>
      </w:r>
      <w:r w:rsidRPr="00347501">
        <w:rPr>
          <w:rFonts w:ascii="Sylfaen" w:hAnsi="Sylfaen"/>
          <w:b/>
          <w:sz w:val="16"/>
          <w:szCs w:val="16"/>
          <w:lang w:val="ka-GE"/>
        </w:rPr>
        <w:t>განკარგულების პროექტი</w:t>
      </w:r>
    </w:p>
    <w:p w:rsidR="00FB37CC" w:rsidRDefault="00FB37CC" w:rsidP="00FB37CC">
      <w:pPr>
        <w:tabs>
          <w:tab w:val="left" w:pos="10350"/>
        </w:tabs>
        <w:spacing w:after="0" w:line="240" w:lineRule="auto"/>
        <w:ind w:right="360" w:firstLine="720"/>
        <w:jc w:val="center"/>
        <w:rPr>
          <w:rFonts w:ascii="Sylfaen" w:hAnsi="Sylfaen"/>
          <w:b/>
          <w:sz w:val="16"/>
          <w:szCs w:val="16"/>
          <w:lang w:val="ka-GE"/>
        </w:rPr>
      </w:pPr>
    </w:p>
    <w:p w:rsidR="00FB37CC" w:rsidRPr="00347501" w:rsidRDefault="00FB37CC" w:rsidP="00FB37CC">
      <w:pPr>
        <w:tabs>
          <w:tab w:val="left" w:pos="10350"/>
        </w:tabs>
        <w:spacing w:after="0" w:line="240" w:lineRule="auto"/>
        <w:ind w:right="360" w:firstLine="720"/>
        <w:jc w:val="both"/>
        <w:rPr>
          <w:rFonts w:ascii="Sylfaen" w:hAnsi="Sylfaen"/>
          <w:b/>
          <w:sz w:val="16"/>
          <w:szCs w:val="16"/>
          <w:lang w:val="ka-GE"/>
        </w:rPr>
      </w:pPr>
    </w:p>
    <w:p w:rsidR="00422993" w:rsidRPr="00FB37CC" w:rsidRDefault="00422993" w:rsidP="00FB37CC">
      <w:pPr>
        <w:tabs>
          <w:tab w:val="left" w:pos="284"/>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ა</w:t>
      </w:r>
      <w:r w:rsidRPr="00FB37CC">
        <w:rPr>
          <w:rFonts w:ascii="Sylfaen" w:eastAsia="Calibri" w:hAnsi="Sylfaen" w:cs="AcadNusx"/>
          <w:lang w:val="de-DE"/>
        </w:rPr>
        <w:t xml:space="preserve">) </w:t>
      </w:r>
      <w:r w:rsidRPr="00FB37CC">
        <w:rPr>
          <w:rFonts w:ascii="Sylfaen" w:eastAsia="Calibri" w:hAnsi="Sylfaen" w:cs="Sylfaen"/>
          <w:lang w:val="de-DE"/>
        </w:rPr>
        <w:t>ზოგადი</w:t>
      </w:r>
      <w:r w:rsidRPr="00FB37CC">
        <w:rPr>
          <w:rFonts w:ascii="Sylfaen" w:eastAsia="Calibri" w:hAnsi="Sylfaen" w:cs="AcadNusx"/>
          <w:lang w:val="de-DE"/>
        </w:rPr>
        <w:t xml:space="preserve"> </w:t>
      </w:r>
      <w:r w:rsidRPr="00FB37CC">
        <w:rPr>
          <w:rFonts w:ascii="Sylfaen" w:eastAsia="Calibri" w:hAnsi="Sylfaen" w:cs="Sylfaen"/>
          <w:lang w:val="de-DE"/>
        </w:rPr>
        <w:t>ინფორმაცია</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შესახებ</w:t>
      </w:r>
    </w:p>
    <w:p w:rsidR="00422993" w:rsidRPr="00FB37CC" w:rsidRDefault="00422993" w:rsidP="00FB37CC">
      <w:pPr>
        <w:tabs>
          <w:tab w:val="left" w:pos="10350"/>
        </w:tabs>
        <w:spacing w:before="120" w:after="0" w:line="240" w:lineRule="auto"/>
        <w:ind w:right="360" w:firstLine="360"/>
        <w:jc w:val="both"/>
        <w:rPr>
          <w:rFonts w:ascii="Sylfaen" w:eastAsia="Calibri" w:hAnsi="Sylfaen" w:cs="AcadNusx"/>
          <w:lang w:val="de-DE"/>
        </w:rPr>
      </w:pPr>
      <w:r w:rsidRPr="00FB37CC">
        <w:rPr>
          <w:rFonts w:ascii="Sylfaen" w:eastAsia="Calibri" w:hAnsi="Sylfaen" w:cs="Sylfaen"/>
          <w:lang w:val="de-DE"/>
        </w:rPr>
        <w:t>ა</w:t>
      </w:r>
      <w:r w:rsidRPr="00FB37CC">
        <w:rPr>
          <w:rFonts w:ascii="Sylfaen" w:eastAsia="Calibri" w:hAnsi="Sylfaen" w:cs="AcadNusx"/>
          <w:lang w:val="de-DE"/>
        </w:rPr>
        <w:t>.</w:t>
      </w:r>
      <w:r w:rsidRPr="00FB37CC">
        <w:rPr>
          <w:rFonts w:ascii="Sylfaen" w:eastAsia="Calibri" w:hAnsi="Sylfaen" w:cs="Sylfaen"/>
          <w:lang w:val="de-DE"/>
        </w:rPr>
        <w:t>ა</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მიღების</w:t>
      </w:r>
      <w:r w:rsidRPr="00FB37CC">
        <w:rPr>
          <w:rFonts w:ascii="Sylfaen" w:eastAsia="Calibri" w:hAnsi="Sylfaen" w:cs="AcadNusx"/>
          <w:lang w:val="de-DE"/>
        </w:rPr>
        <w:t xml:space="preserve"> </w:t>
      </w:r>
      <w:r w:rsidRPr="00FB37CC">
        <w:rPr>
          <w:rFonts w:ascii="Sylfaen" w:eastAsia="Calibri" w:hAnsi="Sylfaen" w:cs="Sylfaen"/>
          <w:lang w:val="de-DE"/>
        </w:rPr>
        <w:t>მიზეზი</w:t>
      </w:r>
      <w:r w:rsidRPr="00FB37CC">
        <w:rPr>
          <w:rFonts w:ascii="Sylfaen" w:eastAsia="Calibri" w:hAnsi="Sylfaen" w:cs="AcadNusx"/>
          <w:lang w:val="de-DE"/>
        </w:rPr>
        <w:t xml:space="preserve"> </w:t>
      </w:r>
      <w:r w:rsidRPr="00FB37CC">
        <w:rPr>
          <w:rFonts w:ascii="Sylfaen" w:eastAsia="Calibri" w:hAnsi="Sylfaen" w:cs="Sylfaen"/>
          <w:lang w:val="de-DE"/>
        </w:rPr>
        <w:t>და</w:t>
      </w:r>
      <w:r w:rsidRPr="00FB37CC">
        <w:rPr>
          <w:rFonts w:ascii="Sylfaen" w:eastAsia="Calibri" w:hAnsi="Sylfaen" w:cs="AcadNusx"/>
          <w:lang w:val="de-DE"/>
        </w:rPr>
        <w:t xml:space="preserve"> </w:t>
      </w:r>
      <w:r w:rsidRPr="00FB37CC">
        <w:rPr>
          <w:rFonts w:ascii="Sylfaen" w:eastAsia="Calibri" w:hAnsi="Sylfaen" w:cs="Sylfaen"/>
          <w:lang w:val="de-DE"/>
        </w:rPr>
        <w:t>მიზანი</w:t>
      </w:r>
      <w:r w:rsidRPr="00FB37CC">
        <w:rPr>
          <w:rFonts w:ascii="Sylfaen" w:eastAsia="Calibri" w:hAnsi="Sylfaen" w:cs="AcadNusx"/>
          <w:lang w:val="de-DE"/>
        </w:rPr>
        <w:t>:</w:t>
      </w:r>
    </w:p>
    <w:p w:rsidR="00422993" w:rsidRPr="00FB37CC" w:rsidRDefault="00422993" w:rsidP="00FB37CC">
      <w:pPr>
        <w:tabs>
          <w:tab w:val="left" w:pos="708"/>
          <w:tab w:val="left" w:pos="10350"/>
        </w:tabs>
        <w:spacing w:after="0" w:line="240" w:lineRule="auto"/>
        <w:ind w:right="360" w:firstLine="360"/>
        <w:jc w:val="both"/>
        <w:rPr>
          <w:rFonts w:ascii="Sylfaen" w:eastAsia="Sylfaen" w:hAnsi="Sylfaen" w:cs="Times New Roman"/>
          <w:lang w:val="ka-GE"/>
        </w:rPr>
      </w:pPr>
      <w:r w:rsidRPr="00FB37CC">
        <w:rPr>
          <w:rFonts w:ascii="Sylfaen" w:eastAsia="Sylfaen" w:hAnsi="Sylfaen" w:cs="Times New Roman"/>
          <w:lang w:val="ka-GE"/>
        </w:rPr>
        <w:t xml:space="preserve">ქალაქ ბათუმის მუნიციპალიტეტის  მერიაში წარმოდგენილი განცხადების საფუძველზე  ქ. ბათუმის მუნიციპალიტეტის საკუთრებაში დარეგისტრირებული  ქონების (მიწის ნაკვეთი, მოძრავი ქონება) ქალაქ ბათუმის მუნიციპალიტეტის საკუთრებაში არსებულ საპრივატიზებო უძრავი ობიექტების ნუსხასა და პრივატიზების გეგმაში შეტანა, შემდგომი მათი განკარგვის მიზნით. </w:t>
      </w:r>
    </w:p>
    <w:p w:rsidR="00422993" w:rsidRPr="00FB37CC" w:rsidRDefault="00422993" w:rsidP="00FB37CC">
      <w:pPr>
        <w:tabs>
          <w:tab w:val="left" w:pos="10350"/>
        </w:tabs>
        <w:spacing w:before="120" w:after="0" w:line="240" w:lineRule="auto"/>
        <w:ind w:right="360" w:firstLine="360"/>
        <w:jc w:val="both"/>
        <w:rPr>
          <w:rFonts w:ascii="Sylfaen" w:hAnsi="Sylfaen"/>
          <w:lang w:val="ka-GE"/>
        </w:rPr>
      </w:pPr>
      <w:r w:rsidRPr="00FB37CC">
        <w:rPr>
          <w:rFonts w:ascii="Sylfaen" w:eastAsia="Calibri" w:hAnsi="Sylfaen" w:cs="Sylfaen"/>
          <w:lang w:val="de-DE"/>
        </w:rPr>
        <w:t>ა</w:t>
      </w:r>
      <w:r w:rsidRPr="00FB37CC">
        <w:rPr>
          <w:rFonts w:ascii="Sylfaen" w:eastAsia="Calibri" w:hAnsi="Sylfaen" w:cs="AcadNusx"/>
          <w:lang w:val="de-DE"/>
        </w:rPr>
        <w:t>.</w:t>
      </w:r>
      <w:r w:rsidRPr="00FB37CC">
        <w:rPr>
          <w:rFonts w:ascii="Sylfaen" w:eastAsia="Calibri" w:hAnsi="Sylfaen" w:cs="Sylfaen"/>
          <w:lang w:val="de-DE"/>
        </w:rPr>
        <w:t>ბ</w:t>
      </w:r>
      <w:r w:rsidRPr="00FB37CC">
        <w:rPr>
          <w:rFonts w:ascii="Sylfaen" w:eastAsia="Calibri" w:hAnsi="Sylfaen" w:cs="AcadNusx"/>
          <w:lang w:val="de-DE"/>
        </w:rPr>
        <w:t xml:space="preserve">) </w:t>
      </w:r>
      <w:r w:rsidRPr="00FB37CC">
        <w:rPr>
          <w:rFonts w:ascii="Sylfaen" w:eastAsia="Calibri" w:hAnsi="Sylfaen" w:cs="AcadNusx"/>
          <w:lang w:val="ka-GE"/>
        </w:rPr>
        <w:t xml:space="preserve">პროექტის არსი: </w:t>
      </w:r>
      <w:r w:rsidRPr="00FB37CC">
        <w:rPr>
          <w:rFonts w:ascii="Sylfaen" w:eastAsia="Calibri" w:hAnsi="Sylfaen" w:cs="Sylfaen"/>
          <w:lang w:val="de-DE"/>
        </w:rPr>
        <w:t>ქალაქ ბათუმის მუნიციპალიტეტის ქონების საპრივატიზ</w:t>
      </w:r>
      <w:r w:rsidRPr="00FB37CC">
        <w:rPr>
          <w:rFonts w:ascii="Sylfaen" w:eastAsia="Calibri" w:hAnsi="Sylfaen" w:cs="Sylfaen"/>
          <w:lang w:val="ka-GE"/>
        </w:rPr>
        <w:t>ებ</w:t>
      </w:r>
      <w:r w:rsidRPr="00FB37CC">
        <w:rPr>
          <w:rFonts w:ascii="Sylfaen" w:eastAsia="Calibri" w:hAnsi="Sylfaen" w:cs="Sylfaen"/>
          <w:lang w:val="de-DE"/>
        </w:rPr>
        <w:t xml:space="preserve">ო </w:t>
      </w:r>
      <w:r w:rsidRPr="00FB37CC">
        <w:rPr>
          <w:rFonts w:ascii="Sylfaen" w:eastAsia="Calibri" w:hAnsi="Sylfaen" w:cs="Sylfaen"/>
          <w:lang w:val="ka-GE"/>
        </w:rPr>
        <w:t>უძრავი</w:t>
      </w:r>
      <w:r w:rsidRPr="00FB37CC">
        <w:rPr>
          <w:rFonts w:ascii="Sylfaen" w:eastAsia="Calibri" w:hAnsi="Sylfaen" w:cs="Sylfaen"/>
          <w:lang w:val="de-DE"/>
        </w:rPr>
        <w:t xml:space="preserve"> ობიექტების ნუსხ</w:t>
      </w:r>
      <w:r w:rsidRPr="00FB37CC">
        <w:rPr>
          <w:rFonts w:ascii="Sylfaen" w:eastAsia="Calibri" w:hAnsi="Sylfaen" w:cs="Sylfaen"/>
          <w:lang w:val="ka-GE"/>
        </w:rPr>
        <w:t>ას</w:t>
      </w:r>
      <w:r w:rsidRPr="00FB37CC">
        <w:rPr>
          <w:rFonts w:ascii="Sylfaen" w:eastAsia="Calibri" w:hAnsi="Sylfaen" w:cs="Sylfaen"/>
          <w:lang w:val="de-DE"/>
        </w:rPr>
        <w:t>ა და  პრივატიზ</w:t>
      </w:r>
      <w:r w:rsidRPr="00FB37CC">
        <w:rPr>
          <w:rFonts w:ascii="Sylfaen" w:eastAsia="Calibri" w:hAnsi="Sylfaen" w:cs="Sylfaen"/>
          <w:lang w:val="ka-GE"/>
        </w:rPr>
        <w:t>ებ</w:t>
      </w:r>
      <w:r w:rsidRPr="00FB37CC">
        <w:rPr>
          <w:rFonts w:ascii="Sylfaen" w:eastAsia="Calibri" w:hAnsi="Sylfaen" w:cs="Sylfaen"/>
          <w:lang w:val="de-DE"/>
        </w:rPr>
        <w:t>ის გეგმ</w:t>
      </w:r>
      <w:r w:rsidRPr="00FB37CC">
        <w:rPr>
          <w:rFonts w:ascii="Sylfaen" w:eastAsia="Calibri" w:hAnsi="Sylfaen" w:cs="Sylfaen"/>
          <w:lang w:val="ka-GE"/>
        </w:rPr>
        <w:t>აში ცვლილებების შეტანა.</w:t>
      </w:r>
    </w:p>
    <w:p w:rsidR="00422993" w:rsidRPr="00FB37CC" w:rsidRDefault="00422993" w:rsidP="00FB37CC">
      <w:pPr>
        <w:tabs>
          <w:tab w:val="left" w:pos="10350"/>
        </w:tabs>
        <w:spacing w:before="120" w:after="0" w:line="240" w:lineRule="auto"/>
        <w:ind w:right="360" w:firstLine="360"/>
        <w:jc w:val="both"/>
        <w:rPr>
          <w:rFonts w:ascii="Sylfaen" w:hAnsi="Sylfaen"/>
          <w:lang w:val="ka-GE"/>
        </w:rPr>
      </w:pPr>
      <w:r w:rsidRPr="00FB37CC">
        <w:rPr>
          <w:rFonts w:ascii="Sylfaen" w:eastAsia="Calibri" w:hAnsi="Sylfaen" w:cs="Sylfaen"/>
          <w:lang w:val="de-DE"/>
        </w:rPr>
        <w:t>ბ</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ფინანსური</w:t>
      </w:r>
      <w:r w:rsidRPr="00FB37CC">
        <w:rPr>
          <w:rFonts w:ascii="Sylfaen" w:eastAsia="Calibri" w:hAnsi="Sylfaen" w:cs="AcadNusx"/>
          <w:lang w:val="de-DE"/>
        </w:rPr>
        <w:t xml:space="preserve"> </w:t>
      </w:r>
      <w:r w:rsidRPr="00FB37CC">
        <w:rPr>
          <w:rFonts w:ascii="Sylfaen" w:eastAsia="Calibri" w:hAnsi="Sylfaen" w:cs="Sylfaen"/>
          <w:lang w:val="de-DE"/>
        </w:rPr>
        <w:t>დასაბუთება</w:t>
      </w:r>
    </w:p>
    <w:p w:rsidR="00422993" w:rsidRPr="00FB37CC" w:rsidRDefault="00422993" w:rsidP="00FB37CC">
      <w:pPr>
        <w:tabs>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ბ</w:t>
      </w:r>
      <w:r w:rsidRPr="00FB37CC">
        <w:rPr>
          <w:rFonts w:ascii="Sylfaen" w:eastAsia="Calibri" w:hAnsi="Sylfaen" w:cs="AcadNusx"/>
          <w:lang w:val="de-DE"/>
        </w:rPr>
        <w:t>.</w:t>
      </w:r>
      <w:r w:rsidRPr="00FB37CC">
        <w:rPr>
          <w:rFonts w:ascii="Sylfaen" w:eastAsia="Calibri" w:hAnsi="Sylfaen" w:cs="Sylfaen"/>
          <w:lang w:val="de-DE"/>
        </w:rPr>
        <w:t>ა</w:t>
      </w:r>
      <w:r w:rsidRPr="00FB37CC">
        <w:rPr>
          <w:rFonts w:ascii="Sylfaen" w:eastAsia="Calibri" w:hAnsi="Sylfaen" w:cs="AcadNusx"/>
          <w:lang w:val="de-DE"/>
        </w:rPr>
        <w:t>)</w:t>
      </w:r>
      <w:r w:rsidRPr="00FB37CC">
        <w:rPr>
          <w:rFonts w:ascii="Sylfaen" w:eastAsia="Calibri" w:hAnsi="Sylfaen" w:cs="AcadNusx"/>
          <w:lang w:val="ka-G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მიღებასთან</w:t>
      </w:r>
      <w:r w:rsidRPr="00FB37CC">
        <w:rPr>
          <w:rFonts w:ascii="Sylfaen" w:eastAsia="Calibri" w:hAnsi="Sylfaen" w:cs="AcadNusx"/>
          <w:lang w:val="de-DE"/>
        </w:rPr>
        <w:t xml:space="preserve"> </w:t>
      </w:r>
      <w:r w:rsidRPr="00FB37CC">
        <w:rPr>
          <w:rFonts w:ascii="Sylfaen" w:eastAsia="Calibri" w:hAnsi="Sylfaen" w:cs="Sylfaen"/>
          <w:lang w:val="de-DE"/>
        </w:rPr>
        <w:t>დაკავშირებით</w:t>
      </w:r>
      <w:r w:rsidRPr="00FB37CC">
        <w:rPr>
          <w:rFonts w:ascii="Sylfaen" w:eastAsia="Calibri" w:hAnsi="Sylfaen" w:cs="AcadNusx"/>
          <w:lang w:val="de-DE"/>
        </w:rPr>
        <w:t xml:space="preserve"> </w:t>
      </w:r>
      <w:r w:rsidRPr="00FB37CC">
        <w:rPr>
          <w:rFonts w:ascii="Sylfaen" w:eastAsia="Calibri" w:hAnsi="Sylfaen" w:cs="Sylfaen"/>
          <w:lang w:val="de-DE"/>
        </w:rPr>
        <w:t>აუცილებელი</w:t>
      </w:r>
      <w:r w:rsidRPr="00FB37CC">
        <w:rPr>
          <w:rFonts w:ascii="Sylfaen" w:eastAsia="Calibri" w:hAnsi="Sylfaen" w:cs="AcadNusx"/>
          <w:lang w:val="de-DE"/>
        </w:rPr>
        <w:t xml:space="preserve"> </w:t>
      </w:r>
      <w:r w:rsidRPr="00FB37CC">
        <w:rPr>
          <w:rFonts w:ascii="Sylfaen" w:eastAsia="Calibri" w:hAnsi="Sylfaen" w:cs="Sylfaen"/>
          <w:lang w:val="de-DE"/>
        </w:rPr>
        <w:t>ხარჯების</w:t>
      </w:r>
      <w:r w:rsidRPr="00FB37CC">
        <w:rPr>
          <w:rFonts w:ascii="Sylfaen" w:eastAsia="Calibri" w:hAnsi="Sylfaen" w:cs="AcadNusx"/>
          <w:lang w:val="de-DE"/>
        </w:rPr>
        <w:t xml:space="preserve"> </w:t>
      </w:r>
      <w:r w:rsidRPr="00FB37CC">
        <w:rPr>
          <w:rFonts w:ascii="Sylfaen" w:eastAsia="Calibri" w:hAnsi="Sylfaen" w:cs="Sylfaen"/>
          <w:lang w:val="de-DE"/>
        </w:rPr>
        <w:t>დაფინანსების</w:t>
      </w:r>
      <w:r w:rsidRPr="00FB37CC">
        <w:rPr>
          <w:rFonts w:ascii="Sylfaen" w:eastAsia="Calibri" w:hAnsi="Sylfaen" w:cs="AcadNusx"/>
          <w:lang w:val="de-DE"/>
        </w:rPr>
        <w:t xml:space="preserve"> </w:t>
      </w:r>
      <w:r w:rsidRPr="00FB37CC">
        <w:rPr>
          <w:rFonts w:ascii="Sylfaen" w:eastAsia="Calibri" w:hAnsi="Sylfaen" w:cs="Sylfaen"/>
          <w:lang w:val="de-DE"/>
        </w:rPr>
        <w:t>წყარო</w:t>
      </w:r>
      <w:r w:rsidRPr="00FB37CC">
        <w:rPr>
          <w:rFonts w:ascii="Sylfaen" w:eastAsia="Calibri" w:hAnsi="Sylfaen" w:cs="AcadNusx"/>
          <w:lang w:val="de-DE"/>
        </w:rPr>
        <w:t>:</w:t>
      </w:r>
    </w:p>
    <w:p w:rsidR="00422993" w:rsidRPr="00FB37CC" w:rsidRDefault="00422993" w:rsidP="00FB37CC">
      <w:pPr>
        <w:tabs>
          <w:tab w:val="left" w:pos="10350"/>
        </w:tabs>
        <w:spacing w:before="40" w:after="0" w:line="240" w:lineRule="auto"/>
        <w:ind w:right="360" w:firstLine="360"/>
        <w:jc w:val="both"/>
        <w:rPr>
          <w:rFonts w:ascii="Sylfaen" w:eastAsia="Calibri" w:hAnsi="Sylfaen"/>
          <w:lang w:val="de-DE"/>
        </w:rPr>
      </w:pP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განხორციელება</w:t>
      </w:r>
      <w:r w:rsidRPr="00FB37CC">
        <w:rPr>
          <w:rFonts w:ascii="Sylfaen" w:eastAsia="Calibri" w:hAnsi="Sylfaen" w:cs="AcadNusx"/>
          <w:lang w:val="de-DE"/>
        </w:rPr>
        <w:t xml:space="preserve"> </w:t>
      </w:r>
      <w:r w:rsidRPr="00FB37CC">
        <w:rPr>
          <w:rFonts w:ascii="Sylfaen" w:eastAsia="Calibri" w:hAnsi="Sylfaen" w:cs="Sylfaen"/>
          <w:lang w:val="de-DE"/>
        </w:rPr>
        <w:t>არ</w:t>
      </w:r>
      <w:r w:rsidRPr="00FB37CC">
        <w:rPr>
          <w:rFonts w:ascii="Sylfaen" w:eastAsia="Calibri" w:hAnsi="Sylfaen" w:cs="AcadNusx"/>
          <w:lang w:val="de-DE"/>
        </w:rPr>
        <w:t xml:space="preserve"> </w:t>
      </w:r>
      <w:r w:rsidRPr="00FB37CC">
        <w:rPr>
          <w:rFonts w:ascii="Sylfaen" w:eastAsia="Calibri" w:hAnsi="Sylfaen" w:cs="Sylfaen"/>
          <w:lang w:val="de-DE"/>
        </w:rPr>
        <w:t>მოითხოვს</w:t>
      </w:r>
      <w:r w:rsidRPr="00FB37CC">
        <w:rPr>
          <w:rFonts w:ascii="Sylfaen" w:eastAsia="Calibri" w:hAnsi="Sylfaen" w:cs="AcadNusx"/>
          <w:lang w:val="de-DE"/>
        </w:rPr>
        <w:t xml:space="preserve"> </w:t>
      </w:r>
      <w:r w:rsidRPr="00FB37CC">
        <w:rPr>
          <w:rFonts w:ascii="Sylfaen" w:eastAsia="Calibri" w:hAnsi="Sylfaen" w:cs="Sylfaen"/>
          <w:lang w:val="de-DE"/>
        </w:rPr>
        <w:t>დამატებით</w:t>
      </w:r>
      <w:r w:rsidRPr="00FB37CC">
        <w:rPr>
          <w:rFonts w:ascii="Sylfaen" w:eastAsia="Calibri" w:hAnsi="Sylfaen" w:cs="AcadNusx"/>
          <w:lang w:val="de-DE"/>
        </w:rPr>
        <w:t xml:space="preserve"> </w:t>
      </w:r>
      <w:r w:rsidRPr="00FB37CC">
        <w:rPr>
          <w:rFonts w:ascii="Sylfaen" w:eastAsia="Calibri" w:hAnsi="Sylfaen" w:cs="Sylfaen"/>
          <w:lang w:val="de-DE"/>
        </w:rPr>
        <w:t>ფინანსურ</w:t>
      </w:r>
      <w:r w:rsidRPr="00FB37CC">
        <w:rPr>
          <w:rFonts w:ascii="Sylfaen" w:eastAsia="Calibri" w:hAnsi="Sylfaen" w:cs="AcadNusx"/>
          <w:lang w:val="de-DE"/>
        </w:rPr>
        <w:t xml:space="preserve"> </w:t>
      </w:r>
      <w:r w:rsidRPr="00FB37CC">
        <w:rPr>
          <w:rFonts w:ascii="Sylfaen" w:eastAsia="Calibri" w:hAnsi="Sylfaen" w:cs="Sylfaen"/>
          <w:lang w:val="de-DE"/>
        </w:rPr>
        <w:t>ხარჯებს</w:t>
      </w:r>
      <w:r w:rsidRPr="00FB37CC">
        <w:rPr>
          <w:rFonts w:ascii="Sylfaen" w:eastAsia="Calibri" w:hAnsi="Sylfaen" w:cs="AcadNusx"/>
          <w:lang w:val="de-DE"/>
        </w:rPr>
        <w:t>.</w:t>
      </w:r>
    </w:p>
    <w:p w:rsidR="00422993" w:rsidRPr="00FB37CC" w:rsidRDefault="00422993" w:rsidP="00FB37CC">
      <w:pPr>
        <w:tabs>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ბ</w:t>
      </w:r>
      <w:r w:rsidRPr="00FB37CC">
        <w:rPr>
          <w:rFonts w:ascii="Sylfaen" w:eastAsia="Calibri" w:hAnsi="Sylfaen" w:cs="AcadNusx"/>
          <w:lang w:val="de-DE"/>
        </w:rPr>
        <w:t>.</w:t>
      </w:r>
      <w:r w:rsidRPr="00FB37CC">
        <w:rPr>
          <w:rFonts w:ascii="Sylfaen" w:eastAsia="Calibri" w:hAnsi="Sylfaen" w:cs="Sylfaen"/>
          <w:lang w:val="de-DE"/>
        </w:rPr>
        <w:t>ბ</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გავლენა</w:t>
      </w:r>
      <w:r w:rsidRPr="00FB37CC">
        <w:rPr>
          <w:rFonts w:ascii="Sylfaen" w:eastAsia="Calibri" w:hAnsi="Sylfaen" w:cs="AcadNusx"/>
          <w:lang w:val="de-DE"/>
        </w:rPr>
        <w:t xml:space="preserve"> </w:t>
      </w:r>
      <w:r w:rsidRPr="00FB37CC">
        <w:rPr>
          <w:rFonts w:ascii="Sylfaen" w:eastAsia="Calibri" w:hAnsi="Sylfaen" w:cs="Sylfaen"/>
          <w:lang w:val="de-DE"/>
        </w:rPr>
        <w:t>ბიუჯეტის</w:t>
      </w:r>
      <w:r w:rsidRPr="00FB37CC">
        <w:rPr>
          <w:rFonts w:ascii="Sylfaen" w:eastAsia="Calibri" w:hAnsi="Sylfaen" w:cs="AcadNusx"/>
          <w:lang w:val="de-DE"/>
        </w:rPr>
        <w:t xml:space="preserve"> </w:t>
      </w:r>
      <w:r w:rsidRPr="00FB37CC">
        <w:rPr>
          <w:rFonts w:ascii="Sylfaen" w:eastAsia="Calibri" w:hAnsi="Sylfaen" w:cs="Sylfaen"/>
          <w:lang w:val="de-DE"/>
        </w:rPr>
        <w:t>საშემოსავლო</w:t>
      </w:r>
      <w:r w:rsidRPr="00FB37CC">
        <w:rPr>
          <w:rFonts w:ascii="Sylfaen" w:eastAsia="Calibri" w:hAnsi="Sylfaen" w:cs="AcadNusx"/>
          <w:lang w:val="de-DE"/>
        </w:rPr>
        <w:t xml:space="preserve"> </w:t>
      </w:r>
      <w:r w:rsidRPr="00FB37CC">
        <w:rPr>
          <w:rFonts w:ascii="Sylfaen" w:eastAsia="Calibri" w:hAnsi="Sylfaen" w:cs="Sylfaen"/>
          <w:lang w:val="de-DE"/>
        </w:rPr>
        <w:t>და</w:t>
      </w:r>
      <w:r w:rsidRPr="00FB37CC">
        <w:rPr>
          <w:rFonts w:ascii="Sylfaen" w:eastAsia="Calibri" w:hAnsi="Sylfaen" w:cs="AcadNusx"/>
          <w:lang w:val="de-DE"/>
        </w:rPr>
        <w:t xml:space="preserve"> </w:t>
      </w:r>
      <w:r w:rsidRPr="00FB37CC">
        <w:rPr>
          <w:rFonts w:ascii="Sylfaen" w:eastAsia="Calibri" w:hAnsi="Sylfaen" w:cs="Sylfaen"/>
          <w:lang w:val="de-DE"/>
        </w:rPr>
        <w:t>ხარჯვით</w:t>
      </w:r>
      <w:r w:rsidRPr="00FB37CC">
        <w:rPr>
          <w:rFonts w:ascii="Sylfaen" w:eastAsia="Calibri" w:hAnsi="Sylfaen" w:cs="AcadNusx"/>
          <w:lang w:val="de-DE"/>
        </w:rPr>
        <w:t xml:space="preserve"> </w:t>
      </w:r>
      <w:r w:rsidRPr="00FB37CC">
        <w:rPr>
          <w:rFonts w:ascii="Sylfaen" w:eastAsia="Calibri" w:hAnsi="Sylfaen" w:cs="Sylfaen"/>
          <w:lang w:val="de-DE"/>
        </w:rPr>
        <w:t>ნაწილზე</w:t>
      </w:r>
      <w:r w:rsidRPr="00FB37CC">
        <w:rPr>
          <w:rFonts w:ascii="Sylfaen" w:eastAsia="Calibri" w:hAnsi="Sylfaen" w:cs="AcadNusx"/>
          <w:lang w:val="de-DE"/>
        </w:rPr>
        <w:t>:</w:t>
      </w:r>
    </w:p>
    <w:p w:rsidR="00422993" w:rsidRPr="00FB37CC" w:rsidRDefault="00422993" w:rsidP="00FB37CC">
      <w:pPr>
        <w:tabs>
          <w:tab w:val="left" w:pos="10350"/>
        </w:tabs>
        <w:spacing w:before="40" w:after="0" w:line="240" w:lineRule="auto"/>
        <w:ind w:right="360" w:firstLine="360"/>
        <w:jc w:val="both"/>
        <w:rPr>
          <w:rFonts w:ascii="Sylfaen" w:eastAsia="Calibri" w:hAnsi="Sylfaen"/>
          <w:lang w:val="ka-GE"/>
        </w:rPr>
      </w:pP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განხორციელება</w:t>
      </w:r>
      <w:r w:rsidRPr="00FB37CC">
        <w:rPr>
          <w:rFonts w:ascii="Sylfaen" w:eastAsia="Calibri" w:hAnsi="Sylfaen" w:cs="Sylfaen"/>
          <w:lang w:val="ka-GE"/>
        </w:rPr>
        <w:t xml:space="preserve"> დადებითად აისახება</w:t>
      </w:r>
      <w:r w:rsidRPr="00FB37CC">
        <w:rPr>
          <w:rFonts w:ascii="Sylfaen" w:eastAsia="Calibri" w:hAnsi="Sylfaen" w:cs="AcadNusx"/>
          <w:lang w:val="de-DE"/>
        </w:rPr>
        <w:t xml:space="preserve"> </w:t>
      </w:r>
      <w:r w:rsidRPr="00FB37CC">
        <w:rPr>
          <w:rFonts w:ascii="Sylfaen" w:eastAsia="Calibri" w:hAnsi="Sylfaen" w:cs="Sylfaen"/>
          <w:lang w:val="de-DE"/>
        </w:rPr>
        <w:t xml:space="preserve">ბიუჯეტის საშემოსავლო ნაწილზე </w:t>
      </w:r>
      <w:r w:rsidRPr="00FB37CC">
        <w:rPr>
          <w:rFonts w:ascii="Sylfaen" w:eastAsia="Calibri" w:hAnsi="Sylfaen" w:cs="Sylfaen"/>
          <w:lang w:val="ka-GE"/>
        </w:rPr>
        <w:t>მითითებული ქონების პრივატიზების შემთხვევაში, აუქციონში გამარჯვებულის მიერ ქ. ბათუმის მუნიციპალიტეტის ბიუჯეტში შეტანილი</w:t>
      </w:r>
      <w:r w:rsidRPr="00FB37CC">
        <w:rPr>
          <w:rFonts w:ascii="Sylfaen" w:eastAsia="Calibri" w:hAnsi="Sylfaen" w:cs="Sylfaen"/>
          <w:lang w:val="de-DE"/>
        </w:rPr>
        <w:t xml:space="preserve"> </w:t>
      </w:r>
      <w:r w:rsidRPr="00FB37CC">
        <w:rPr>
          <w:rFonts w:ascii="Sylfaen" w:eastAsia="Calibri" w:hAnsi="Sylfaen" w:cs="Sylfaen"/>
          <w:lang w:val="ka-GE"/>
        </w:rPr>
        <w:t>საპრივატიზებო საფასურის სახით.</w:t>
      </w:r>
    </w:p>
    <w:p w:rsidR="00422993" w:rsidRPr="00FB37CC" w:rsidRDefault="00422993" w:rsidP="00FB37CC">
      <w:pPr>
        <w:tabs>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გ</w:t>
      </w:r>
      <w:r w:rsidRPr="00FB37CC">
        <w:rPr>
          <w:rFonts w:ascii="Sylfaen" w:eastAsia="Calibri" w:hAnsi="Sylfaen" w:cs="AcadNusx"/>
          <w:lang w:val="de-DE"/>
        </w:rPr>
        <w:t>)</w:t>
      </w:r>
      <w:r w:rsidRPr="00FB37CC">
        <w:rPr>
          <w:rFonts w:ascii="Sylfaen" w:eastAsia="Calibri" w:hAnsi="Sylfaen" w:cs="AcadNusx"/>
          <w:lang w:val="ka-G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შესაბამისობა</w:t>
      </w:r>
      <w:r w:rsidRPr="00FB37CC">
        <w:rPr>
          <w:rFonts w:ascii="Sylfaen" w:eastAsia="Calibri" w:hAnsi="Sylfaen" w:cs="AcadNusx"/>
          <w:lang w:val="de-DE"/>
        </w:rPr>
        <w:t xml:space="preserve"> </w:t>
      </w:r>
      <w:r w:rsidRPr="00FB37CC">
        <w:rPr>
          <w:rFonts w:ascii="Sylfaen" w:eastAsia="Calibri" w:hAnsi="Sylfaen" w:cs="Sylfaen"/>
          <w:lang w:val="de-DE"/>
        </w:rPr>
        <w:t>უპირატესი</w:t>
      </w:r>
      <w:r w:rsidRPr="00FB37CC">
        <w:rPr>
          <w:rFonts w:ascii="Sylfaen" w:eastAsia="Calibri" w:hAnsi="Sylfaen" w:cs="AcadNusx"/>
          <w:lang w:val="de-DE"/>
        </w:rPr>
        <w:t xml:space="preserve"> </w:t>
      </w:r>
      <w:r w:rsidRPr="00FB37CC">
        <w:rPr>
          <w:rFonts w:ascii="Sylfaen" w:eastAsia="Calibri" w:hAnsi="Sylfaen" w:cs="Sylfaen"/>
          <w:lang w:val="de-DE"/>
        </w:rPr>
        <w:t>იურიდიული</w:t>
      </w:r>
      <w:r w:rsidRPr="00FB37CC">
        <w:rPr>
          <w:rFonts w:ascii="Sylfaen" w:eastAsia="Calibri" w:hAnsi="Sylfaen" w:cs="AcadNusx"/>
          <w:lang w:val="de-DE"/>
        </w:rPr>
        <w:t xml:space="preserve"> </w:t>
      </w:r>
      <w:r w:rsidRPr="00FB37CC">
        <w:rPr>
          <w:rFonts w:ascii="Sylfaen" w:eastAsia="Calibri" w:hAnsi="Sylfaen" w:cs="Sylfaen"/>
          <w:lang w:val="de-DE"/>
        </w:rPr>
        <w:t>ძალის</w:t>
      </w:r>
      <w:r w:rsidRPr="00FB37CC">
        <w:rPr>
          <w:rFonts w:ascii="Sylfaen" w:eastAsia="Calibri" w:hAnsi="Sylfaen" w:cs="AcadNusx"/>
          <w:lang w:val="de-DE"/>
        </w:rPr>
        <w:t xml:space="preserve"> </w:t>
      </w:r>
      <w:r w:rsidRPr="00FB37CC">
        <w:rPr>
          <w:rFonts w:ascii="Sylfaen" w:eastAsia="Calibri" w:hAnsi="Sylfaen" w:cs="Sylfaen"/>
          <w:lang w:val="de-DE"/>
        </w:rPr>
        <w:t>მქონე</w:t>
      </w:r>
      <w:r w:rsidRPr="00FB37CC">
        <w:rPr>
          <w:rFonts w:ascii="Sylfaen" w:eastAsia="Calibri" w:hAnsi="Sylfaen" w:cs="AcadNusx"/>
          <w:lang w:val="de-DE"/>
        </w:rPr>
        <w:t xml:space="preserve"> </w:t>
      </w:r>
      <w:r w:rsidRPr="00FB37CC">
        <w:rPr>
          <w:rFonts w:ascii="Sylfaen" w:eastAsia="Calibri" w:hAnsi="Sylfaen" w:cs="Sylfaen"/>
          <w:lang w:val="de-DE"/>
        </w:rPr>
        <w:t>ნორმატიულ</w:t>
      </w:r>
      <w:r w:rsidRPr="00FB37CC">
        <w:rPr>
          <w:rFonts w:ascii="Sylfaen" w:eastAsia="Calibri" w:hAnsi="Sylfaen" w:cs="AcadNusx"/>
          <w:lang w:val="de-DE"/>
        </w:rPr>
        <w:t xml:space="preserve"> </w:t>
      </w:r>
      <w:r w:rsidRPr="00FB37CC">
        <w:rPr>
          <w:rFonts w:ascii="Sylfaen" w:eastAsia="Calibri" w:hAnsi="Sylfaen" w:cs="Sylfaen"/>
          <w:lang w:val="de-DE"/>
        </w:rPr>
        <w:t>აქტებთან</w:t>
      </w:r>
    </w:p>
    <w:p w:rsidR="00422993" w:rsidRPr="00FB37CC" w:rsidRDefault="00422993" w:rsidP="00FB37CC">
      <w:pPr>
        <w:tabs>
          <w:tab w:val="left" w:pos="10350"/>
        </w:tabs>
        <w:spacing w:before="40" w:after="0" w:line="240" w:lineRule="auto"/>
        <w:ind w:right="360" w:firstLine="360"/>
        <w:jc w:val="both"/>
        <w:rPr>
          <w:rFonts w:ascii="Sylfaen" w:eastAsia="Sylfaen" w:hAnsi="Sylfaen"/>
        </w:rPr>
      </w:pPr>
      <w:proofErr w:type="spellStart"/>
      <w:r w:rsidRPr="00FB37CC">
        <w:rPr>
          <w:rFonts w:ascii="Sylfaen" w:eastAsia="Sylfaen" w:hAnsi="Sylfaen" w:cs="Sylfaen"/>
        </w:rPr>
        <w:t>საქართველოს</w:t>
      </w:r>
      <w:proofErr w:type="spellEnd"/>
      <w:r w:rsidRPr="00FB37CC">
        <w:rPr>
          <w:rFonts w:ascii="Sylfaen" w:eastAsia="Sylfaen" w:hAnsi="Sylfaen"/>
        </w:rPr>
        <w:t xml:space="preserve"> </w:t>
      </w:r>
      <w:proofErr w:type="spellStart"/>
      <w:r w:rsidRPr="00FB37CC">
        <w:rPr>
          <w:rFonts w:ascii="Sylfaen" w:eastAsia="Sylfaen" w:hAnsi="Sylfaen" w:cs="Sylfaen"/>
        </w:rPr>
        <w:t>ორგანული</w:t>
      </w:r>
      <w:proofErr w:type="spellEnd"/>
      <w:r w:rsidRPr="00FB37CC">
        <w:rPr>
          <w:rFonts w:ascii="Sylfaen" w:eastAsia="Sylfaen" w:hAnsi="Sylfaen"/>
        </w:rPr>
        <w:t xml:space="preserve"> </w:t>
      </w:r>
      <w:proofErr w:type="spellStart"/>
      <w:r w:rsidRPr="00FB37CC">
        <w:rPr>
          <w:rFonts w:ascii="Sylfaen" w:eastAsia="Sylfaen" w:hAnsi="Sylfaen" w:cs="Sylfaen"/>
        </w:rPr>
        <w:t>კანონი</w:t>
      </w:r>
      <w:proofErr w:type="spellEnd"/>
      <w:r w:rsidRPr="00FB37CC">
        <w:rPr>
          <w:rFonts w:ascii="Sylfaen" w:eastAsia="Sylfaen" w:hAnsi="Sylfaen"/>
        </w:rPr>
        <w:t xml:space="preserve"> </w:t>
      </w:r>
      <w:r w:rsidRPr="00FB37CC">
        <w:rPr>
          <w:rFonts w:ascii="Sylfaen" w:eastAsia="Sylfaen" w:hAnsi="Sylfaen"/>
          <w:lang w:val="ka-GE"/>
        </w:rPr>
        <w:t xml:space="preserve">  </w:t>
      </w:r>
      <w:r w:rsidRPr="00FB37CC">
        <w:rPr>
          <w:rFonts w:ascii="Sylfaen" w:eastAsia="Sylfaen" w:hAnsi="Sylfaen"/>
        </w:rPr>
        <w:t>„</w:t>
      </w:r>
      <w:proofErr w:type="spellStart"/>
      <w:r w:rsidRPr="00FB37CC">
        <w:rPr>
          <w:rFonts w:ascii="Sylfaen" w:eastAsia="Sylfaen" w:hAnsi="Sylfaen" w:cs="Sylfaen"/>
        </w:rPr>
        <w:t>ადგილობრივი</w:t>
      </w:r>
      <w:proofErr w:type="spellEnd"/>
      <w:r w:rsidRPr="00FB37CC">
        <w:rPr>
          <w:rFonts w:ascii="Sylfaen" w:eastAsia="Sylfaen" w:hAnsi="Sylfaen"/>
        </w:rPr>
        <w:t xml:space="preserve"> </w:t>
      </w:r>
      <w:proofErr w:type="spellStart"/>
      <w:r w:rsidRPr="00FB37CC">
        <w:rPr>
          <w:rFonts w:ascii="Sylfaen" w:eastAsia="Sylfaen" w:hAnsi="Sylfaen" w:cs="Sylfaen"/>
        </w:rPr>
        <w:t>თვითმმართველობის</w:t>
      </w:r>
      <w:proofErr w:type="spellEnd"/>
      <w:r w:rsidRPr="00FB37CC">
        <w:rPr>
          <w:rFonts w:ascii="Sylfaen" w:eastAsia="Sylfaen" w:hAnsi="Sylfaen"/>
        </w:rPr>
        <w:t xml:space="preserve"> </w:t>
      </w:r>
      <w:proofErr w:type="gramStart"/>
      <w:r w:rsidRPr="00FB37CC">
        <w:rPr>
          <w:rFonts w:ascii="Sylfaen" w:eastAsia="Sylfaen" w:hAnsi="Sylfaen" w:cs="Sylfaen"/>
          <w:lang w:val="ka-GE"/>
        </w:rPr>
        <w:t>კოდექსი</w:t>
      </w:r>
      <w:r w:rsidRPr="00FB37CC">
        <w:rPr>
          <w:rFonts w:ascii="Sylfaen" w:eastAsia="Sylfaen" w:hAnsi="Sylfaen"/>
        </w:rPr>
        <w:t>“</w:t>
      </w:r>
      <w:proofErr w:type="gramEnd"/>
      <w:r w:rsidRPr="00FB37CC">
        <w:rPr>
          <w:rFonts w:ascii="Sylfaen" w:eastAsia="Sylfaen" w:hAnsi="Sylfaen"/>
        </w:rPr>
        <w:t>;</w:t>
      </w:r>
    </w:p>
    <w:p w:rsidR="00422993" w:rsidRPr="00FB37CC" w:rsidRDefault="00422993" w:rsidP="00FB37CC">
      <w:pPr>
        <w:tabs>
          <w:tab w:val="left" w:pos="10350"/>
        </w:tabs>
        <w:spacing w:before="40" w:after="0" w:line="240" w:lineRule="auto"/>
        <w:ind w:right="360" w:firstLine="360"/>
        <w:jc w:val="both"/>
        <w:rPr>
          <w:rFonts w:ascii="Sylfaen" w:eastAsia="Calibri" w:hAnsi="Sylfaen" w:cs="Sylfaen"/>
          <w:lang w:val="ka-GE"/>
        </w:rPr>
      </w:pPr>
      <w:r w:rsidRPr="00FB37CC">
        <w:rPr>
          <w:rFonts w:ascii="Sylfaen" w:eastAsia="Sylfaen" w:hAnsi="Sylfaen"/>
          <w:lang w:val="ka-GE"/>
        </w:rPr>
        <w:t>საქართველოს მთავრობის 2014 წლის 8 დეკემბრის N669 დადგენილება „მუნიციპალიტეტის ქონების პრივატიზების, სარგებლობისა და მართვის უფლებებით გადაცემის, საპრივატიზებო საფასურის, საწყისი საპრივატიზებო საფასურის, ქირის საფასურის, ქირის საწყისი საფასურის განსაზღვრის და ანგარიშსწორების წესების დამტკიცების შესახებ“.</w:t>
      </w:r>
    </w:p>
    <w:p w:rsidR="00422993" w:rsidRPr="00FB37CC" w:rsidRDefault="00422993" w:rsidP="00FB37CC">
      <w:pPr>
        <w:tabs>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დ</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მომზადების</w:t>
      </w:r>
      <w:r w:rsidRPr="00FB37CC">
        <w:rPr>
          <w:rFonts w:ascii="Sylfaen" w:eastAsia="Calibri" w:hAnsi="Sylfaen" w:cs="AcadNusx"/>
          <w:lang w:val="de-DE"/>
        </w:rPr>
        <w:t xml:space="preserve"> </w:t>
      </w:r>
      <w:r w:rsidRPr="00FB37CC">
        <w:rPr>
          <w:rFonts w:ascii="Sylfaen" w:eastAsia="Calibri" w:hAnsi="Sylfaen" w:cs="Sylfaen"/>
          <w:lang w:val="de-DE"/>
        </w:rPr>
        <w:t>პროცესში</w:t>
      </w:r>
      <w:r w:rsidRPr="00FB37CC">
        <w:rPr>
          <w:rFonts w:ascii="Sylfaen" w:eastAsia="Calibri" w:hAnsi="Sylfaen" w:cs="AcadNusx"/>
          <w:lang w:val="de-DE"/>
        </w:rPr>
        <w:t xml:space="preserve"> </w:t>
      </w:r>
      <w:r w:rsidRPr="00FB37CC">
        <w:rPr>
          <w:rFonts w:ascii="Sylfaen" w:eastAsia="Calibri" w:hAnsi="Sylfaen" w:cs="Sylfaen"/>
          <w:lang w:val="de-DE"/>
        </w:rPr>
        <w:t>მიღებული</w:t>
      </w:r>
      <w:r w:rsidRPr="00FB37CC">
        <w:rPr>
          <w:rFonts w:ascii="Sylfaen" w:eastAsia="Calibri" w:hAnsi="Sylfaen" w:cs="AcadNusx"/>
          <w:lang w:val="de-DE"/>
        </w:rPr>
        <w:t xml:space="preserve"> </w:t>
      </w:r>
      <w:r w:rsidRPr="00FB37CC">
        <w:rPr>
          <w:rFonts w:ascii="Sylfaen" w:eastAsia="Calibri" w:hAnsi="Sylfaen" w:cs="Sylfaen"/>
          <w:lang w:val="de-DE"/>
        </w:rPr>
        <w:t>კონსულტაციები</w:t>
      </w:r>
    </w:p>
    <w:p w:rsidR="00422993" w:rsidRPr="00FB37CC" w:rsidRDefault="00422993" w:rsidP="00FB37CC">
      <w:pPr>
        <w:tabs>
          <w:tab w:val="left" w:pos="10350"/>
        </w:tabs>
        <w:spacing w:after="0" w:line="240" w:lineRule="auto"/>
        <w:ind w:right="360" w:firstLine="360"/>
        <w:jc w:val="both"/>
        <w:rPr>
          <w:rFonts w:ascii="Sylfaen" w:hAnsi="Sylfaen"/>
          <w:lang w:val="ka-GE"/>
        </w:rPr>
      </w:pPr>
      <w:r w:rsidRPr="00FB37CC">
        <w:rPr>
          <w:rFonts w:ascii="Sylfaen" w:hAnsi="Sylfaen"/>
          <w:lang w:val="ka-GE"/>
        </w:rPr>
        <w:t>ქ. ბათუმის მუნიციპალიტეტის მერიის ადმინისტრაცია.</w:t>
      </w:r>
    </w:p>
    <w:p w:rsidR="00422993" w:rsidRPr="00FB37CC" w:rsidRDefault="00422993" w:rsidP="00FB37CC">
      <w:pPr>
        <w:tabs>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ე</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ავტორი</w:t>
      </w:r>
      <w:r w:rsidRPr="00FB37CC">
        <w:rPr>
          <w:rFonts w:ascii="Sylfaen" w:eastAsia="Calibri" w:hAnsi="Sylfaen" w:cs="AcadNusx"/>
          <w:lang w:val="de-DE"/>
        </w:rPr>
        <w:t>:</w:t>
      </w:r>
    </w:p>
    <w:p w:rsidR="00422993" w:rsidRPr="00FB37CC" w:rsidRDefault="00422993" w:rsidP="00FB37CC">
      <w:pPr>
        <w:tabs>
          <w:tab w:val="left" w:pos="10350"/>
        </w:tabs>
        <w:spacing w:before="40" w:after="0" w:line="240" w:lineRule="auto"/>
        <w:ind w:right="360" w:firstLine="360"/>
        <w:jc w:val="both"/>
        <w:rPr>
          <w:rFonts w:ascii="Sylfaen" w:eastAsia="Calibri" w:hAnsi="Sylfaen"/>
          <w:lang w:val="ka-GE"/>
        </w:rPr>
      </w:pPr>
      <w:r w:rsidRPr="00FB37CC">
        <w:rPr>
          <w:rFonts w:ascii="Sylfaen" w:eastAsia="Calibri" w:hAnsi="Sylfaen" w:cs="Sylfaen"/>
          <w:lang w:val="de-DE"/>
        </w:rPr>
        <w:t>ქ</w:t>
      </w:r>
      <w:r w:rsidRPr="00FB37CC">
        <w:rPr>
          <w:rFonts w:ascii="Sylfaen" w:eastAsia="Calibri" w:hAnsi="Sylfaen" w:cs="AcadNusx"/>
          <w:lang w:val="de-DE"/>
        </w:rPr>
        <w:t xml:space="preserve">. </w:t>
      </w:r>
      <w:r w:rsidRPr="00FB37CC">
        <w:rPr>
          <w:rFonts w:ascii="Sylfaen" w:eastAsia="Calibri" w:hAnsi="Sylfaen" w:cs="Sylfaen"/>
          <w:lang w:val="de-DE"/>
        </w:rPr>
        <w:t>ბათუმის</w:t>
      </w:r>
      <w:r w:rsidRPr="00FB37CC">
        <w:rPr>
          <w:rFonts w:ascii="Sylfaen" w:eastAsia="Calibri" w:hAnsi="Sylfaen" w:cs="AcadNusx"/>
          <w:lang w:val="de-DE"/>
        </w:rPr>
        <w:t xml:space="preserve"> </w:t>
      </w:r>
      <w:r w:rsidRPr="00FB37CC">
        <w:rPr>
          <w:rFonts w:ascii="Sylfaen" w:eastAsia="Calibri" w:hAnsi="Sylfaen" w:cs="Sylfaen"/>
          <w:lang w:val="ka-GE"/>
        </w:rPr>
        <w:t>მუნიციპალიტეტის</w:t>
      </w:r>
      <w:r w:rsidRPr="00FB37CC">
        <w:rPr>
          <w:rFonts w:ascii="Sylfaen" w:eastAsia="Calibri" w:hAnsi="Sylfaen" w:cs="AcadNusx"/>
          <w:lang w:val="ka-GE"/>
        </w:rPr>
        <w:t xml:space="preserve"> </w:t>
      </w:r>
      <w:r w:rsidRPr="00FB37CC">
        <w:rPr>
          <w:rFonts w:ascii="Sylfaen" w:eastAsia="Calibri" w:hAnsi="Sylfaen" w:cs="Sylfaen"/>
          <w:lang w:val="de-DE"/>
        </w:rPr>
        <w:t>მერიის</w:t>
      </w:r>
      <w:r w:rsidRPr="00FB37CC">
        <w:rPr>
          <w:rFonts w:ascii="Sylfaen" w:eastAsia="Calibri" w:hAnsi="Sylfaen" w:cs="AcadNusx"/>
          <w:lang w:val="de-DE"/>
        </w:rPr>
        <w:t xml:space="preserve"> </w:t>
      </w:r>
      <w:r w:rsidRPr="00FB37CC">
        <w:rPr>
          <w:rFonts w:ascii="Sylfaen" w:eastAsia="Calibri" w:hAnsi="Sylfaen" w:cs="Sylfaen"/>
          <w:lang w:val="ka-GE"/>
        </w:rPr>
        <w:t>მუნიციპალური ქონების და სერვისების მართვის</w:t>
      </w:r>
      <w:r w:rsidRPr="00FB37CC">
        <w:rPr>
          <w:rFonts w:ascii="Sylfaen" w:eastAsia="Calibri" w:hAnsi="Sylfaen" w:cs="AcadNusx"/>
          <w:lang w:val="de-DE"/>
        </w:rPr>
        <w:t xml:space="preserve"> </w:t>
      </w:r>
      <w:r w:rsidRPr="00FB37CC">
        <w:rPr>
          <w:rFonts w:ascii="Sylfaen" w:eastAsia="Calibri" w:hAnsi="Sylfaen" w:cs="Sylfaen"/>
          <w:lang w:val="de-DE"/>
        </w:rPr>
        <w:t>სამსახური</w:t>
      </w:r>
      <w:r w:rsidRPr="00FB37CC">
        <w:rPr>
          <w:rFonts w:ascii="Sylfaen" w:eastAsia="Calibri" w:hAnsi="Sylfaen" w:cs="Sylfaen"/>
          <w:lang w:val="ka-GE"/>
        </w:rPr>
        <w:t>.</w:t>
      </w:r>
    </w:p>
    <w:p w:rsidR="00422993" w:rsidRPr="00FB37CC" w:rsidRDefault="00422993" w:rsidP="00FB37CC">
      <w:pPr>
        <w:tabs>
          <w:tab w:val="left" w:pos="10350"/>
        </w:tabs>
        <w:spacing w:before="120" w:after="0" w:line="240" w:lineRule="auto"/>
        <w:ind w:right="360" w:firstLine="360"/>
        <w:jc w:val="both"/>
        <w:rPr>
          <w:rFonts w:ascii="Sylfaen" w:eastAsia="Calibri" w:hAnsi="Sylfaen"/>
          <w:lang w:val="de-DE"/>
        </w:rPr>
      </w:pPr>
      <w:r w:rsidRPr="00FB37CC">
        <w:rPr>
          <w:rFonts w:ascii="Sylfaen" w:eastAsia="Calibri" w:hAnsi="Sylfaen" w:cs="Sylfaen"/>
          <w:lang w:val="de-DE"/>
        </w:rPr>
        <w:t>ვ</w:t>
      </w:r>
      <w:r w:rsidRPr="00FB37CC">
        <w:rPr>
          <w:rFonts w:ascii="Sylfaen" w:eastAsia="Calibri" w:hAnsi="Sylfaen" w:cs="AcadNusx"/>
          <w:lang w:val="de-DE"/>
        </w:rPr>
        <w:t xml:space="preserve">) </w:t>
      </w:r>
      <w:r w:rsidRPr="00FB37CC">
        <w:rPr>
          <w:rFonts w:ascii="Sylfaen" w:eastAsia="Calibri" w:hAnsi="Sylfaen" w:cs="Sylfaen"/>
          <w:lang w:val="de-DE"/>
        </w:rPr>
        <w:t>პროექტის</w:t>
      </w:r>
      <w:r w:rsidRPr="00FB37CC">
        <w:rPr>
          <w:rFonts w:ascii="Sylfaen" w:eastAsia="Calibri" w:hAnsi="Sylfaen" w:cs="AcadNusx"/>
          <w:lang w:val="de-DE"/>
        </w:rPr>
        <w:t xml:space="preserve"> </w:t>
      </w:r>
      <w:r w:rsidRPr="00FB37CC">
        <w:rPr>
          <w:rFonts w:ascii="Sylfaen" w:eastAsia="Calibri" w:hAnsi="Sylfaen" w:cs="Sylfaen"/>
          <w:lang w:val="de-DE"/>
        </w:rPr>
        <w:t>ინიციატორი</w:t>
      </w:r>
      <w:r w:rsidRPr="00FB37CC">
        <w:rPr>
          <w:rFonts w:ascii="Sylfaen" w:eastAsia="Calibri" w:hAnsi="Sylfaen" w:cs="AcadNusx"/>
          <w:lang w:val="de-DE"/>
        </w:rPr>
        <w:t>:</w:t>
      </w:r>
    </w:p>
    <w:p w:rsidR="00422993" w:rsidRPr="00FB37CC" w:rsidRDefault="00422993" w:rsidP="00FB37CC">
      <w:pPr>
        <w:tabs>
          <w:tab w:val="left" w:pos="10350"/>
        </w:tabs>
        <w:spacing w:before="40" w:after="0" w:line="240" w:lineRule="auto"/>
        <w:ind w:right="360" w:firstLine="360"/>
        <w:jc w:val="both"/>
        <w:rPr>
          <w:rFonts w:ascii="Sylfaen" w:eastAsia="Calibri" w:hAnsi="Sylfaen"/>
          <w:lang w:val="de-DE"/>
        </w:rPr>
      </w:pPr>
      <w:r w:rsidRPr="00FB37CC">
        <w:rPr>
          <w:rFonts w:ascii="Sylfaen" w:eastAsia="Calibri" w:hAnsi="Sylfaen" w:cs="Sylfaen"/>
          <w:lang w:val="de-DE"/>
        </w:rPr>
        <w:t>ქ</w:t>
      </w:r>
      <w:r w:rsidRPr="00FB37CC">
        <w:rPr>
          <w:rFonts w:ascii="Sylfaen" w:eastAsia="Calibri" w:hAnsi="Sylfaen" w:cs="AcadNusx"/>
          <w:lang w:val="de-DE"/>
        </w:rPr>
        <w:t xml:space="preserve">. </w:t>
      </w:r>
      <w:r w:rsidRPr="00FB37CC">
        <w:rPr>
          <w:rFonts w:ascii="Sylfaen" w:eastAsia="Calibri" w:hAnsi="Sylfaen" w:cs="Sylfaen"/>
          <w:lang w:val="de-DE"/>
        </w:rPr>
        <w:t>ბათუმის</w:t>
      </w:r>
      <w:r w:rsidRPr="00FB37CC">
        <w:rPr>
          <w:rFonts w:ascii="Sylfaen" w:eastAsia="Calibri" w:hAnsi="Sylfaen" w:cs="Sylfaen"/>
          <w:lang w:val="ka-GE"/>
        </w:rPr>
        <w:t xml:space="preserve"> მუნციპალიტეტის</w:t>
      </w:r>
      <w:r w:rsidRPr="00FB37CC">
        <w:rPr>
          <w:rFonts w:ascii="Sylfaen" w:eastAsia="Calibri" w:hAnsi="Sylfaen" w:cs="AcadNusx"/>
          <w:lang w:val="de-DE"/>
        </w:rPr>
        <w:t xml:space="preserve"> </w:t>
      </w:r>
      <w:r w:rsidRPr="00FB37CC">
        <w:rPr>
          <w:rFonts w:ascii="Sylfaen" w:eastAsia="Calibri" w:hAnsi="Sylfaen" w:cs="Sylfaen"/>
          <w:lang w:val="ka-GE"/>
        </w:rPr>
        <w:t>მერია</w:t>
      </w:r>
      <w:r w:rsidRPr="00FB37CC">
        <w:rPr>
          <w:rFonts w:ascii="Sylfaen" w:eastAsia="Calibri" w:hAnsi="Sylfaen" w:cs="AcadNusx"/>
          <w:lang w:val="de-DE"/>
        </w:rPr>
        <w:t>.</w:t>
      </w:r>
    </w:p>
    <w:p w:rsidR="00422993" w:rsidRPr="00FB37CC" w:rsidRDefault="00422993" w:rsidP="00FB37CC">
      <w:pPr>
        <w:tabs>
          <w:tab w:val="left" w:pos="10350"/>
        </w:tabs>
        <w:spacing w:before="120" w:after="0" w:line="240" w:lineRule="auto"/>
        <w:ind w:right="360" w:firstLine="360"/>
        <w:rPr>
          <w:rFonts w:ascii="Sylfaen" w:eastAsia="Calibri" w:hAnsi="Sylfaen" w:cs="AcadNusx"/>
          <w:lang w:val="ka-GE"/>
        </w:rPr>
      </w:pPr>
      <w:r w:rsidRPr="00FB37CC">
        <w:rPr>
          <w:rFonts w:ascii="Sylfaen" w:eastAsia="Calibri" w:hAnsi="Sylfaen" w:cs="Sylfaen"/>
          <w:lang w:val="de-DE"/>
        </w:rPr>
        <w:t>ზ</w:t>
      </w:r>
      <w:r w:rsidRPr="00FB37CC">
        <w:rPr>
          <w:rFonts w:ascii="Sylfaen" w:eastAsia="Calibri" w:hAnsi="Sylfaen" w:cs="AcadNusx"/>
          <w:lang w:val="de-DE"/>
        </w:rPr>
        <w:t xml:space="preserve">) </w:t>
      </w:r>
      <w:r w:rsidRPr="00FB37CC">
        <w:rPr>
          <w:rFonts w:ascii="Sylfaen" w:eastAsia="Calibri" w:hAnsi="Sylfaen" w:cs="Sylfaen"/>
          <w:lang w:val="de-DE"/>
        </w:rPr>
        <w:t>განმარტებითი</w:t>
      </w:r>
      <w:r w:rsidRPr="00FB37CC">
        <w:rPr>
          <w:rFonts w:ascii="Sylfaen" w:eastAsia="Calibri" w:hAnsi="Sylfaen" w:cs="AcadNusx"/>
          <w:lang w:val="de-DE"/>
        </w:rPr>
        <w:t xml:space="preserve"> </w:t>
      </w:r>
      <w:r w:rsidRPr="00FB37CC">
        <w:rPr>
          <w:rFonts w:ascii="Sylfaen" w:eastAsia="Calibri" w:hAnsi="Sylfaen" w:cs="Sylfaen"/>
          <w:lang w:val="de-DE"/>
        </w:rPr>
        <w:t>ბარათის</w:t>
      </w:r>
      <w:r w:rsidRPr="00FB37CC">
        <w:rPr>
          <w:rFonts w:ascii="Sylfaen" w:eastAsia="Calibri" w:hAnsi="Sylfaen" w:cs="AcadNusx"/>
          <w:lang w:val="de-DE"/>
        </w:rPr>
        <w:t xml:space="preserve"> </w:t>
      </w:r>
      <w:r w:rsidRPr="00FB37CC">
        <w:rPr>
          <w:rFonts w:ascii="Sylfaen" w:eastAsia="Calibri" w:hAnsi="Sylfaen" w:cs="Sylfaen"/>
          <w:lang w:val="de-DE"/>
        </w:rPr>
        <w:t>მომზადებაზე</w:t>
      </w:r>
      <w:r w:rsidRPr="00FB37CC">
        <w:rPr>
          <w:rFonts w:ascii="Sylfaen" w:eastAsia="Calibri" w:hAnsi="Sylfaen" w:cs="AcadNusx"/>
          <w:lang w:val="de-DE"/>
        </w:rPr>
        <w:t xml:space="preserve"> </w:t>
      </w:r>
      <w:r w:rsidRPr="00FB37CC">
        <w:rPr>
          <w:rFonts w:ascii="Sylfaen" w:eastAsia="Calibri" w:hAnsi="Sylfaen" w:cs="Sylfaen"/>
          <w:lang w:val="de-DE"/>
        </w:rPr>
        <w:t>უფლებამოსილი</w:t>
      </w:r>
      <w:r w:rsidRPr="00FB37CC">
        <w:rPr>
          <w:rFonts w:ascii="Sylfaen" w:eastAsia="Calibri" w:hAnsi="Sylfaen" w:cs="AcadNusx"/>
          <w:lang w:val="de-DE"/>
        </w:rPr>
        <w:t xml:space="preserve"> </w:t>
      </w:r>
      <w:r w:rsidRPr="00FB37CC">
        <w:rPr>
          <w:rFonts w:ascii="Sylfaen" w:eastAsia="Calibri" w:hAnsi="Sylfaen" w:cs="Sylfaen"/>
          <w:lang w:val="de-DE"/>
        </w:rPr>
        <w:t>პირის</w:t>
      </w:r>
      <w:r w:rsidRPr="00FB37CC">
        <w:rPr>
          <w:rFonts w:ascii="Sylfaen" w:eastAsia="Calibri" w:hAnsi="Sylfaen" w:cs="AcadNusx"/>
          <w:lang w:val="de-DE"/>
        </w:rPr>
        <w:t xml:space="preserve"> </w:t>
      </w:r>
      <w:r w:rsidRPr="00FB37CC">
        <w:rPr>
          <w:rFonts w:ascii="Sylfaen" w:eastAsia="Calibri" w:hAnsi="Sylfaen" w:cs="Sylfaen"/>
          <w:lang w:val="de-DE"/>
        </w:rPr>
        <w:t>თანამდებობა</w:t>
      </w:r>
      <w:r w:rsidRPr="00FB37CC">
        <w:rPr>
          <w:rFonts w:ascii="Sylfaen" w:eastAsia="Calibri" w:hAnsi="Sylfaen" w:cs="AcadNusx"/>
          <w:lang w:val="de-DE"/>
        </w:rPr>
        <w:t xml:space="preserve">, </w:t>
      </w:r>
      <w:r w:rsidRPr="00FB37CC">
        <w:rPr>
          <w:rFonts w:ascii="Sylfaen" w:eastAsia="Calibri" w:hAnsi="Sylfaen" w:cs="Sylfaen"/>
          <w:lang w:val="de-DE"/>
        </w:rPr>
        <w:t>სახელი</w:t>
      </w:r>
      <w:r w:rsidRPr="00FB37CC">
        <w:rPr>
          <w:rFonts w:ascii="Sylfaen" w:eastAsia="Calibri" w:hAnsi="Sylfaen" w:cs="AcadNusx"/>
          <w:lang w:val="de-DE"/>
        </w:rPr>
        <w:t xml:space="preserve">, </w:t>
      </w:r>
      <w:r w:rsidRPr="00FB37CC">
        <w:rPr>
          <w:rFonts w:ascii="Sylfaen" w:eastAsia="Calibri" w:hAnsi="Sylfaen" w:cs="Sylfaen"/>
          <w:lang w:val="de-DE"/>
        </w:rPr>
        <w:t>გვარი</w:t>
      </w:r>
      <w:r w:rsidRPr="00FB37CC">
        <w:rPr>
          <w:rFonts w:ascii="Sylfaen" w:eastAsia="Calibri" w:hAnsi="Sylfaen" w:cs="AcadNusx"/>
          <w:lang w:val="de-DE"/>
        </w:rPr>
        <w:t xml:space="preserve"> </w:t>
      </w:r>
      <w:r w:rsidRPr="00FB37CC">
        <w:rPr>
          <w:rFonts w:ascii="Sylfaen" w:eastAsia="Calibri" w:hAnsi="Sylfaen" w:cs="Sylfaen"/>
          <w:lang w:val="de-DE"/>
        </w:rPr>
        <w:t>და</w:t>
      </w:r>
      <w:r w:rsidRPr="00FB37CC">
        <w:rPr>
          <w:rFonts w:ascii="Sylfaen" w:eastAsia="Calibri" w:hAnsi="Sylfaen" w:cs="AcadNusx"/>
          <w:lang w:val="de-DE"/>
        </w:rPr>
        <w:t xml:space="preserve"> </w:t>
      </w:r>
      <w:r w:rsidRPr="00FB37CC">
        <w:rPr>
          <w:rFonts w:ascii="Sylfaen" w:eastAsia="Calibri" w:hAnsi="Sylfaen" w:cs="Sylfaen"/>
          <w:lang w:val="de-DE"/>
        </w:rPr>
        <w:t>ხელმოწერა</w:t>
      </w:r>
      <w:r w:rsidRPr="00FB37CC">
        <w:rPr>
          <w:rFonts w:ascii="Sylfaen" w:eastAsia="Calibri" w:hAnsi="Sylfaen" w:cs="AcadNusx"/>
          <w:lang w:val="de-DE"/>
        </w:rPr>
        <w:t>:</w:t>
      </w:r>
      <w:bookmarkStart w:id="0" w:name="_GoBack"/>
      <w:bookmarkEnd w:id="0"/>
    </w:p>
    <w:p w:rsidR="00422993" w:rsidRPr="00FB37CC" w:rsidRDefault="00422993" w:rsidP="00FB37CC">
      <w:pPr>
        <w:tabs>
          <w:tab w:val="left" w:pos="10350"/>
        </w:tabs>
        <w:spacing w:before="240" w:after="0" w:line="240" w:lineRule="auto"/>
        <w:ind w:right="360" w:firstLine="360"/>
        <w:jc w:val="center"/>
        <w:rPr>
          <w:rFonts w:ascii="Sylfaen" w:eastAsia="Calibri" w:hAnsi="Sylfaen" w:cs="Sylfaen"/>
          <w:lang w:val="ka-GE"/>
        </w:rPr>
      </w:pPr>
    </w:p>
    <w:p w:rsidR="00422993" w:rsidRPr="00FB37CC" w:rsidRDefault="00422993" w:rsidP="00FB37CC">
      <w:pPr>
        <w:tabs>
          <w:tab w:val="left" w:pos="10350"/>
        </w:tabs>
        <w:spacing w:after="0" w:line="240" w:lineRule="auto"/>
        <w:ind w:right="360" w:firstLine="360"/>
        <w:rPr>
          <w:rFonts w:ascii="Sylfaen" w:eastAsia="Calibri" w:hAnsi="Sylfaen" w:cs="AcadNusx"/>
          <w:b/>
          <w:lang w:val="de-DE"/>
        </w:rPr>
      </w:pPr>
      <w:r w:rsidRPr="00FB37CC">
        <w:rPr>
          <w:rFonts w:ascii="Sylfaen" w:eastAsia="Calibri" w:hAnsi="Sylfaen" w:cs="Sylfaen"/>
          <w:b/>
          <w:lang w:val="de-DE"/>
        </w:rPr>
        <w:t>ქ</w:t>
      </w:r>
      <w:r w:rsidRPr="00FB37CC">
        <w:rPr>
          <w:rFonts w:ascii="Sylfaen" w:eastAsia="Calibri" w:hAnsi="Sylfaen" w:cs="AcadNusx"/>
          <w:b/>
          <w:lang w:val="de-DE"/>
        </w:rPr>
        <w:t>.</w:t>
      </w:r>
      <w:r w:rsidRPr="00FB37CC">
        <w:rPr>
          <w:rFonts w:ascii="Sylfaen" w:eastAsia="Calibri" w:hAnsi="Sylfaen" w:cs="AcadNusx"/>
          <w:lang w:val="de-DE"/>
        </w:rPr>
        <w:t xml:space="preserve"> </w:t>
      </w:r>
      <w:r w:rsidRPr="00FB37CC">
        <w:rPr>
          <w:rFonts w:ascii="Sylfaen" w:eastAsia="Calibri" w:hAnsi="Sylfaen" w:cs="Sylfaen"/>
          <w:b/>
          <w:lang w:val="de-DE"/>
        </w:rPr>
        <w:t>ბათუმის</w:t>
      </w:r>
      <w:r w:rsidRPr="00FB37CC">
        <w:rPr>
          <w:rFonts w:ascii="Sylfaen" w:eastAsia="Calibri" w:hAnsi="Sylfaen" w:cs="AcadNusx"/>
          <w:b/>
          <w:lang w:val="de-DE"/>
        </w:rPr>
        <w:t xml:space="preserve"> </w:t>
      </w:r>
      <w:r w:rsidRPr="00FB37CC">
        <w:rPr>
          <w:rFonts w:ascii="Sylfaen" w:eastAsia="Calibri" w:hAnsi="Sylfaen" w:cs="Sylfaen"/>
          <w:b/>
          <w:lang w:val="ka-GE"/>
        </w:rPr>
        <w:t>მუნიციპალიტეტის</w:t>
      </w:r>
      <w:r w:rsidRPr="00FB37CC">
        <w:rPr>
          <w:rFonts w:ascii="Sylfaen" w:eastAsia="Calibri" w:hAnsi="Sylfaen" w:cs="AcadNusx"/>
          <w:b/>
          <w:lang w:val="ka-GE"/>
        </w:rPr>
        <w:t xml:space="preserve"> </w:t>
      </w:r>
      <w:r w:rsidRPr="00FB37CC">
        <w:rPr>
          <w:rFonts w:ascii="Sylfaen" w:eastAsia="Calibri" w:hAnsi="Sylfaen" w:cs="Sylfaen"/>
          <w:b/>
          <w:lang w:val="de-DE"/>
        </w:rPr>
        <w:t>მერიის</w:t>
      </w:r>
    </w:p>
    <w:p w:rsidR="00422993" w:rsidRPr="00FB37CC" w:rsidRDefault="00422993" w:rsidP="00FB37CC">
      <w:pPr>
        <w:tabs>
          <w:tab w:val="left" w:pos="10350"/>
        </w:tabs>
        <w:spacing w:after="0" w:line="240" w:lineRule="auto"/>
        <w:ind w:right="360" w:firstLine="360"/>
        <w:rPr>
          <w:rFonts w:ascii="Sylfaen" w:eastAsia="Calibri" w:hAnsi="Sylfaen" w:cs="AcadNusx"/>
          <w:b/>
          <w:lang w:val="ka-GE"/>
        </w:rPr>
      </w:pPr>
      <w:r w:rsidRPr="00FB37CC">
        <w:rPr>
          <w:rFonts w:ascii="Sylfaen" w:eastAsia="Calibri" w:hAnsi="Sylfaen" w:cs="Sylfaen"/>
          <w:b/>
          <w:lang w:val="ka-GE"/>
        </w:rPr>
        <w:t>მუნიციპალური ქონების და სერვისების</w:t>
      </w:r>
    </w:p>
    <w:p w:rsidR="00422993" w:rsidRPr="00FB37CC" w:rsidRDefault="00422993" w:rsidP="00FB37CC">
      <w:pPr>
        <w:tabs>
          <w:tab w:val="left" w:pos="10350"/>
        </w:tabs>
        <w:spacing w:after="0" w:line="240" w:lineRule="auto"/>
        <w:ind w:right="360" w:firstLine="360"/>
        <w:rPr>
          <w:rFonts w:ascii="Sylfaen" w:eastAsia="Calibri" w:hAnsi="Sylfaen" w:cs="Sylfaen"/>
          <w:b/>
          <w:lang w:val="ka-GE"/>
        </w:rPr>
      </w:pPr>
      <w:r w:rsidRPr="00FB37CC">
        <w:rPr>
          <w:rFonts w:ascii="Sylfaen" w:eastAsia="Calibri" w:hAnsi="Sylfaen" w:cs="AcadNusx"/>
          <w:b/>
          <w:lang w:val="ka-GE"/>
        </w:rPr>
        <w:t xml:space="preserve">მართვის </w:t>
      </w:r>
      <w:r w:rsidRPr="00FB37CC">
        <w:rPr>
          <w:rFonts w:ascii="Sylfaen" w:eastAsia="Calibri" w:hAnsi="Sylfaen" w:cs="Sylfaen"/>
          <w:b/>
          <w:lang w:val="de-DE"/>
        </w:rPr>
        <w:t>სამსახურის</w:t>
      </w:r>
      <w:r w:rsidRPr="00FB37CC">
        <w:rPr>
          <w:rFonts w:ascii="Sylfaen" w:eastAsia="Calibri" w:hAnsi="Sylfaen" w:cs="AcadNusx"/>
          <w:b/>
          <w:lang w:val="de-DE"/>
        </w:rPr>
        <w:t xml:space="preserve"> </w:t>
      </w:r>
      <w:r w:rsidRPr="00FB37CC">
        <w:rPr>
          <w:rFonts w:ascii="Sylfaen" w:eastAsia="Calibri" w:hAnsi="Sylfaen" w:cs="Sylfaen"/>
          <w:b/>
          <w:lang w:val="de-DE"/>
        </w:rPr>
        <w:t>უფროს</w:t>
      </w:r>
      <w:r w:rsidRPr="00FB37CC">
        <w:rPr>
          <w:rFonts w:ascii="Sylfaen" w:eastAsia="Calibri" w:hAnsi="Sylfaen" w:cs="Sylfaen"/>
          <w:b/>
          <w:lang w:val="ka-GE"/>
        </w:rPr>
        <w:t xml:space="preserve">ი                                                                         </w:t>
      </w:r>
      <w:r w:rsidR="00FB37CC">
        <w:rPr>
          <w:rFonts w:ascii="Sylfaen" w:eastAsia="Calibri" w:hAnsi="Sylfaen" w:cs="Sylfaen"/>
          <w:b/>
          <w:lang w:val="ka-GE"/>
        </w:rPr>
        <w:t xml:space="preserve">   </w:t>
      </w:r>
      <w:r w:rsidRPr="00FB37CC">
        <w:rPr>
          <w:rFonts w:ascii="Sylfaen" w:eastAsia="Calibri" w:hAnsi="Sylfaen" w:cs="Sylfaen"/>
          <w:b/>
          <w:lang w:val="ka-GE"/>
        </w:rPr>
        <w:t xml:space="preserve">   დავით კოპინაძე</w:t>
      </w:r>
    </w:p>
    <w:p w:rsidR="00296C6E" w:rsidRPr="00FB37CC" w:rsidRDefault="00FB37CC" w:rsidP="00FB37CC">
      <w:pPr>
        <w:ind w:firstLine="360"/>
      </w:pPr>
    </w:p>
    <w:sectPr w:rsidR="00296C6E" w:rsidRPr="00FB37CC" w:rsidSect="00BF3EB3">
      <w:pgSz w:w="11906" w:h="16838"/>
      <w:pgMar w:top="426" w:right="424" w:bottom="27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altName w:val="Times New Roman"/>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6C4"/>
    <w:rsid w:val="001C4309"/>
    <w:rsid w:val="00404762"/>
    <w:rsid w:val="00422993"/>
    <w:rsid w:val="00DB06C4"/>
    <w:rsid w:val="00FB3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3BD9F"/>
  <w15:chartTrackingRefBased/>
  <w15:docId w15:val="{8734F5A4-43DD-46C5-AC06-99309920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99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XATUNA_A</dc:creator>
  <cp:keywords/>
  <dc:description/>
  <cp:lastModifiedBy>XATUNA_A</cp:lastModifiedBy>
  <cp:revision>4</cp:revision>
  <dcterms:created xsi:type="dcterms:W3CDTF">2024-11-21T06:32:00Z</dcterms:created>
  <dcterms:modified xsi:type="dcterms:W3CDTF">2024-11-21T06:42:00Z</dcterms:modified>
</cp:coreProperties>
</file>